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F5" w:rsidRPr="000154F9" w:rsidRDefault="007D34F5" w:rsidP="007D34F5">
      <w:pPr>
        <w:pStyle w:val="Heading3"/>
        <w:spacing w:before="0" w:line="240" w:lineRule="auto"/>
        <w:rPr>
          <w:rFonts w:eastAsia="ScalaSansPro-Light"/>
          <w:color w:val="948A54" w:themeColor="background2" w:themeShade="80"/>
          <w:sz w:val="24"/>
          <w:szCs w:val="24"/>
        </w:rPr>
      </w:pPr>
      <w:r w:rsidRPr="000154F9">
        <w:rPr>
          <w:rFonts w:eastAsia="ScalaSansPro-Light"/>
          <w:color w:val="948A54" w:themeColor="background2" w:themeShade="80"/>
          <w:sz w:val="24"/>
          <w:szCs w:val="24"/>
        </w:rPr>
        <w:t>Instructional Analysis Templates for 6-8 Grade Span</w:t>
      </w:r>
    </w:p>
    <w:tbl>
      <w:tblPr>
        <w:tblStyle w:val="GridTable4-Accent19"/>
        <w:tblW w:w="5000" w:type="pct"/>
        <w:tblLook w:val="04A0" w:firstRow="1" w:lastRow="0" w:firstColumn="1" w:lastColumn="0" w:noHBand="0" w:noVBand="1"/>
      </w:tblPr>
      <w:tblGrid>
        <w:gridCol w:w="4698"/>
        <w:gridCol w:w="1314"/>
        <w:gridCol w:w="3564"/>
      </w:tblGrid>
      <w:tr w:rsidR="007D34F5" w:rsidRPr="000C413D" w:rsidTr="00846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pct"/>
            <w:gridSpan w:val="2"/>
          </w:tcPr>
          <w:p w:rsidR="007D34F5" w:rsidRPr="000154F9" w:rsidRDefault="007D34F5" w:rsidP="008463A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54F9">
              <w:rPr>
                <w:rFonts w:ascii="Calibri" w:eastAsia="Times New Roman" w:hAnsi="Calibri" w:cs="Calibri"/>
                <w:sz w:val="24"/>
                <w:szCs w:val="24"/>
              </w:rPr>
              <w:t xml:space="preserve">Instructional Analysis for Grade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  <w:r w:rsidRPr="000154F9">
              <w:rPr>
                <w:rFonts w:ascii="Calibri" w:eastAsia="Times New Roman" w:hAnsi="Calibri" w:cs="Calibri"/>
                <w:sz w:val="24"/>
                <w:szCs w:val="24"/>
              </w:rPr>
              <w:t xml:space="preserve"> in Reading</w:t>
            </w:r>
          </w:p>
        </w:tc>
        <w:tc>
          <w:tcPr>
            <w:tcW w:w="1861" w:type="pct"/>
          </w:tcPr>
          <w:p w:rsidR="007D34F5" w:rsidRPr="000C413D" w:rsidRDefault="007D34F5" w:rsidP="008463A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D34F5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3"/>
          </w:tcPr>
          <w:p w:rsidR="007D34F5" w:rsidRPr="000154F9" w:rsidRDefault="007D34F5" w:rsidP="008463A9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each response meets the criteria listed in the left-hand column and aligns with the new charter application package.</w:t>
            </w:r>
          </w:p>
        </w:tc>
      </w:tr>
      <w:tr w:rsidR="007D34F5" w:rsidRPr="000C413D" w:rsidTr="008463A9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7D34F5" w:rsidRPr="000154F9" w:rsidRDefault="007D34F5" w:rsidP="008463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0154F9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Pr="001C2D35">
              <w:rPr>
                <w:rFonts w:eastAsia="Times New Roman" w:cstheme="minorHAnsi"/>
                <w:sz w:val="20"/>
                <w:szCs w:val="20"/>
              </w:rPr>
              <w:t>6.RI.5</w:t>
            </w:r>
          </w:p>
        </w:tc>
        <w:tc>
          <w:tcPr>
            <w:tcW w:w="2547" w:type="pct"/>
            <w:gridSpan w:val="2"/>
          </w:tcPr>
          <w:p w:rsidR="007D34F5" w:rsidRPr="00E71DC4" w:rsidRDefault="007D34F5" w:rsidP="008463A9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2D35">
              <w:rPr>
                <w:rFonts w:eastAsia="Times New Roman" w:cs="Times New Roman"/>
                <w:sz w:val="20"/>
                <w:szCs w:val="20"/>
              </w:rPr>
              <w:t>Analyze how a particular sentence, paragraph, chapter, or section fits into the overall structure of a text and contributes to the development of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1C2D35">
              <w:rPr>
                <w:rFonts w:eastAsia="Times New Roman" w:cs="Times New Roman"/>
                <w:sz w:val="20"/>
                <w:szCs w:val="20"/>
              </w:rPr>
              <w:t>the ideas.</w:t>
            </w:r>
          </w:p>
        </w:tc>
      </w:tr>
      <w:tr w:rsidR="007D34F5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7D34F5" w:rsidRPr="000154F9" w:rsidRDefault="007D34F5" w:rsidP="007D34F5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7D34F5" w:rsidRPr="000154F9" w:rsidRDefault="007D34F5" w:rsidP="008463A9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0154F9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2547" w:type="pct"/>
            <w:gridSpan w:val="2"/>
          </w:tcPr>
          <w:p w:rsidR="007D34F5" w:rsidRPr="000C413D" w:rsidRDefault="007D34F5" w:rsidP="008463A9">
            <w:pPr>
              <w:tabs>
                <w:tab w:val="left" w:pos="3225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D34F5" w:rsidRPr="000C413D" w:rsidTr="008463A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7D34F5" w:rsidRPr="000154F9" w:rsidRDefault="007D34F5" w:rsidP="007D34F5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7D34F5" w:rsidRPr="000154F9" w:rsidRDefault="007D34F5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0154F9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2547" w:type="pct"/>
            <w:gridSpan w:val="2"/>
          </w:tcPr>
          <w:p w:rsidR="007D34F5" w:rsidRPr="000C413D" w:rsidRDefault="007D34F5" w:rsidP="008463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7D34F5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7D34F5" w:rsidRPr="000154F9" w:rsidRDefault="007D34F5" w:rsidP="007D34F5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7D34F5" w:rsidRPr="000154F9" w:rsidRDefault="007D34F5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0154F9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2547" w:type="pct"/>
            <w:gridSpan w:val="2"/>
          </w:tcPr>
          <w:p w:rsidR="007D34F5" w:rsidRPr="000C413D" w:rsidRDefault="007D34F5" w:rsidP="008463A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7D34F5" w:rsidRPr="000C413D" w:rsidTr="008463A9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7D34F5" w:rsidRPr="000154F9" w:rsidRDefault="007D34F5" w:rsidP="007D34F5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7D34F5" w:rsidRPr="000154F9" w:rsidRDefault="007D34F5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2547" w:type="pct"/>
            <w:gridSpan w:val="2"/>
          </w:tcPr>
          <w:p w:rsidR="007D34F5" w:rsidRPr="000C413D" w:rsidRDefault="007D34F5" w:rsidP="008463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7D34F5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7D34F5" w:rsidRPr="000154F9" w:rsidRDefault="007D34F5" w:rsidP="007D34F5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7D34F5" w:rsidRPr="000154F9" w:rsidRDefault="007D34F5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2547" w:type="pct"/>
            <w:gridSpan w:val="2"/>
          </w:tcPr>
          <w:p w:rsidR="007D34F5" w:rsidRPr="000C413D" w:rsidRDefault="007D34F5" w:rsidP="008463A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7D34F5" w:rsidRPr="000C413D" w:rsidTr="008463A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7D34F5" w:rsidRPr="000154F9" w:rsidRDefault="007D34F5" w:rsidP="007D34F5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7D34F5" w:rsidRPr="000154F9" w:rsidRDefault="007D34F5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2547" w:type="pct"/>
            <w:gridSpan w:val="2"/>
          </w:tcPr>
          <w:p w:rsidR="007D34F5" w:rsidRPr="000C413D" w:rsidRDefault="007D34F5" w:rsidP="008463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7D34F5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7D34F5" w:rsidRPr="000154F9" w:rsidRDefault="007D34F5" w:rsidP="007D34F5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:rsidR="007D34F5" w:rsidRPr="000154F9" w:rsidRDefault="007D34F5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2547" w:type="pct"/>
            <w:gridSpan w:val="2"/>
          </w:tcPr>
          <w:p w:rsidR="007D34F5" w:rsidRPr="000C413D" w:rsidRDefault="007D34F5" w:rsidP="008463A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7D34F5" w:rsidRDefault="007D34F5" w:rsidP="007D34F5">
      <w:r>
        <w:rPr>
          <w:b/>
          <w:bCs/>
        </w:rPr>
        <w:br w:type="page"/>
      </w:r>
      <w:bookmarkStart w:id="0" w:name="_GoBack"/>
      <w:bookmarkEnd w:id="0"/>
    </w:p>
    <w:tbl>
      <w:tblPr>
        <w:tblStyle w:val="GridTable4-Accent111"/>
        <w:tblpPr w:leftFromText="180" w:rightFromText="180" w:vertAnchor="text" w:horzAnchor="margin" w:tblpY="-86"/>
        <w:tblW w:w="5000" w:type="pct"/>
        <w:tblLook w:val="04A0" w:firstRow="1" w:lastRow="0" w:firstColumn="1" w:lastColumn="0" w:noHBand="0" w:noVBand="1"/>
      </w:tblPr>
      <w:tblGrid>
        <w:gridCol w:w="4698"/>
        <w:gridCol w:w="4878"/>
      </w:tblGrid>
      <w:tr w:rsidR="007D34F5" w:rsidRPr="000C413D" w:rsidTr="00846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:rsidR="007D34F5" w:rsidRPr="005B6245" w:rsidRDefault="007D34F5" w:rsidP="008463A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6245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Instructional Analysis for Grade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  <w:r w:rsidRPr="005B6245">
              <w:rPr>
                <w:rFonts w:ascii="Calibri" w:eastAsia="Times New Roman" w:hAnsi="Calibri" w:cs="Calibri"/>
                <w:sz w:val="24"/>
                <w:szCs w:val="24"/>
              </w:rPr>
              <w:t xml:space="preserve"> in Writing</w:t>
            </w:r>
          </w:p>
        </w:tc>
        <w:tc>
          <w:tcPr>
            <w:tcW w:w="0" w:type="pct"/>
          </w:tcPr>
          <w:p w:rsidR="007D34F5" w:rsidRPr="00C900F8" w:rsidRDefault="007D34F5" w:rsidP="008463A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D34F5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2"/>
          </w:tcPr>
          <w:p w:rsidR="007D34F5" w:rsidRPr="00C900F8" w:rsidRDefault="007D34F5" w:rsidP="008463A9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C900F8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each response meets the criteria listed in the left-hand column and aligns with the new charter application package.</w:t>
            </w:r>
          </w:p>
        </w:tc>
      </w:tr>
      <w:tr w:rsidR="007D34F5" w:rsidRPr="000C413D" w:rsidTr="00846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7D34F5" w:rsidRPr="000154F9" w:rsidRDefault="007D34F5" w:rsidP="008463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0154F9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703F59">
              <w:rPr>
                <w:rFonts w:ascii="Calibri" w:eastAsia="Times New Roman" w:hAnsi="Calibri" w:cs="Calibri"/>
                <w:sz w:val="20"/>
                <w:szCs w:val="20"/>
              </w:rPr>
              <w:t>8.W.2</w:t>
            </w:r>
          </w:p>
        </w:tc>
        <w:tc>
          <w:tcPr>
            <w:tcW w:w="2547" w:type="pct"/>
          </w:tcPr>
          <w:p w:rsidR="007D34F5" w:rsidRPr="00E12C79" w:rsidRDefault="007D34F5" w:rsidP="008463A9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E12C79">
              <w:rPr>
                <w:rFonts w:ascii="Calibri" w:eastAsia="Times New Roman" w:hAnsi="Calibri" w:cs="Calibri"/>
                <w:sz w:val="20"/>
              </w:rPr>
              <w:t>Write informative/explanatory texts to examine a topic and convey ideas, concepts, and information through the selection, organization, and analysis of relevant content.</w:t>
            </w:r>
          </w:p>
          <w:p w:rsidR="007D34F5" w:rsidRPr="00E12C79" w:rsidRDefault="007D34F5" w:rsidP="008463A9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E12C79">
              <w:rPr>
                <w:rFonts w:ascii="Calibri" w:eastAsia="Times New Roman" w:hAnsi="Calibri" w:cs="Calibri"/>
                <w:sz w:val="20"/>
              </w:rPr>
              <w:t>a. 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:rsidR="007D34F5" w:rsidRPr="000C413D" w:rsidRDefault="007D34F5" w:rsidP="008463A9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12C79">
              <w:rPr>
                <w:rFonts w:ascii="Calibri" w:eastAsia="Times New Roman" w:hAnsi="Calibri" w:cs="Calibri"/>
                <w:sz w:val="20"/>
              </w:rPr>
              <w:t>b. Develop the topic with well-chosen, relevant facts, definitions, concrete details, quotations, or other information and examples.</w:t>
            </w:r>
          </w:p>
        </w:tc>
      </w:tr>
      <w:tr w:rsidR="007D34F5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7D34F5" w:rsidRPr="000154F9" w:rsidRDefault="007D34F5" w:rsidP="007D34F5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7D34F5" w:rsidRPr="000154F9" w:rsidRDefault="007D34F5" w:rsidP="008463A9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0154F9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2547" w:type="pct"/>
          </w:tcPr>
          <w:p w:rsidR="007D34F5" w:rsidRPr="000C413D" w:rsidRDefault="007D34F5" w:rsidP="008463A9">
            <w:pPr>
              <w:tabs>
                <w:tab w:val="left" w:pos="3225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D34F5" w:rsidRPr="000C413D" w:rsidTr="008463A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7D34F5" w:rsidRPr="000154F9" w:rsidRDefault="007D34F5" w:rsidP="007D34F5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7D34F5" w:rsidRPr="000154F9" w:rsidRDefault="007D34F5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0154F9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2547" w:type="pct"/>
          </w:tcPr>
          <w:p w:rsidR="007D34F5" w:rsidRPr="000C413D" w:rsidRDefault="007D34F5" w:rsidP="008463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7D34F5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7D34F5" w:rsidRPr="000154F9" w:rsidRDefault="007D34F5" w:rsidP="007D34F5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7D34F5" w:rsidRPr="000154F9" w:rsidRDefault="007D34F5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0154F9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2547" w:type="pct"/>
          </w:tcPr>
          <w:p w:rsidR="007D34F5" w:rsidRPr="000C413D" w:rsidRDefault="007D34F5" w:rsidP="008463A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7D34F5" w:rsidRPr="000C413D" w:rsidTr="008463A9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7D34F5" w:rsidRPr="000154F9" w:rsidRDefault="007D34F5" w:rsidP="007D34F5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7D34F5" w:rsidRPr="000154F9" w:rsidRDefault="007D34F5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2547" w:type="pct"/>
          </w:tcPr>
          <w:p w:rsidR="007D34F5" w:rsidRPr="000C413D" w:rsidRDefault="007D34F5" w:rsidP="008463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7D34F5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7D34F5" w:rsidRPr="000154F9" w:rsidRDefault="007D34F5" w:rsidP="007D34F5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7D34F5" w:rsidRPr="000154F9" w:rsidRDefault="007D34F5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2547" w:type="pct"/>
          </w:tcPr>
          <w:p w:rsidR="007D34F5" w:rsidRPr="000C413D" w:rsidRDefault="007D34F5" w:rsidP="008463A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7D34F5" w:rsidRPr="000C413D" w:rsidTr="008463A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7D34F5" w:rsidRPr="000154F9" w:rsidRDefault="007D34F5" w:rsidP="007D34F5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7D34F5" w:rsidRPr="000154F9" w:rsidRDefault="007D34F5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2547" w:type="pct"/>
          </w:tcPr>
          <w:p w:rsidR="007D34F5" w:rsidRPr="000C413D" w:rsidRDefault="007D34F5" w:rsidP="008463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7D34F5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7D34F5" w:rsidRPr="000154F9" w:rsidRDefault="007D34F5" w:rsidP="007D34F5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:rsidR="007D34F5" w:rsidRPr="000154F9" w:rsidRDefault="007D34F5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2547" w:type="pct"/>
          </w:tcPr>
          <w:p w:rsidR="007D34F5" w:rsidRPr="000C413D" w:rsidRDefault="007D34F5" w:rsidP="008463A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7D34F5" w:rsidRDefault="007D34F5" w:rsidP="007D34F5">
      <w:pPr>
        <w:rPr>
          <w:rFonts w:eastAsia="ScalaSansPro-Light" w:cstheme="minorHAnsi"/>
        </w:rPr>
      </w:pPr>
    </w:p>
    <w:tbl>
      <w:tblPr>
        <w:tblStyle w:val="GridTable4-Accent18"/>
        <w:tblpPr w:leftFromText="180" w:rightFromText="180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4698"/>
        <w:gridCol w:w="1961"/>
        <w:gridCol w:w="2917"/>
      </w:tblGrid>
      <w:tr w:rsidR="007D34F5" w:rsidRPr="00877F41" w:rsidTr="00846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pct"/>
            <w:gridSpan w:val="2"/>
          </w:tcPr>
          <w:p w:rsidR="007D34F5" w:rsidRPr="005B6245" w:rsidRDefault="007D34F5" w:rsidP="008463A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6245">
              <w:rPr>
                <w:rFonts w:ascii="Calibri" w:eastAsia="Times New Roman" w:hAnsi="Calibri" w:cs="Calibri"/>
                <w:sz w:val="24"/>
                <w:szCs w:val="24"/>
              </w:rPr>
              <w:t xml:space="preserve">Instructional Analysis for Grade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  <w:r w:rsidRPr="005B6245">
              <w:rPr>
                <w:rFonts w:ascii="Calibri" w:eastAsia="Times New Roman" w:hAnsi="Calibri" w:cs="Calibri"/>
                <w:sz w:val="24"/>
                <w:szCs w:val="24"/>
              </w:rPr>
              <w:t xml:space="preserve"> in Math</w:t>
            </w:r>
          </w:p>
        </w:tc>
        <w:tc>
          <w:tcPr>
            <w:tcW w:w="1523" w:type="pct"/>
          </w:tcPr>
          <w:p w:rsidR="007D34F5" w:rsidRPr="00877F41" w:rsidRDefault="007D34F5" w:rsidP="008463A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D34F5" w:rsidRPr="00877F41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7D34F5" w:rsidRPr="005B6245" w:rsidRDefault="007D34F5" w:rsidP="008463A9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each response meets the criteria listed in the left-hand column and aligns with the new charter application package.</w:t>
            </w:r>
          </w:p>
        </w:tc>
      </w:tr>
      <w:tr w:rsidR="007D34F5" w:rsidRPr="00877F41" w:rsidTr="00846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7D34F5" w:rsidRPr="005B6245" w:rsidRDefault="007D34F5" w:rsidP="008463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5B6245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703F59">
              <w:rPr>
                <w:rFonts w:eastAsia="Times New Roman" w:cstheme="minorHAnsi"/>
                <w:sz w:val="20"/>
                <w:szCs w:val="20"/>
              </w:rPr>
              <w:t>6.RP.A.3</w:t>
            </w:r>
          </w:p>
        </w:tc>
        <w:tc>
          <w:tcPr>
            <w:tcW w:w="2547" w:type="pct"/>
            <w:gridSpan w:val="2"/>
          </w:tcPr>
          <w:p w:rsidR="007D34F5" w:rsidRPr="00E12C79" w:rsidRDefault="007D34F5" w:rsidP="008463A9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20"/>
              </w:rPr>
            </w:pPr>
            <w:r w:rsidRPr="00E12C79">
              <w:rPr>
                <w:rFonts w:eastAsia="Times New Roman" w:cstheme="minorHAnsi"/>
                <w:sz w:val="18"/>
                <w:szCs w:val="20"/>
              </w:rPr>
              <w:t>Use ratio and rate reasoning to solve mathematical problems and problems in real-world context (e.g., by reasoning about data collected from measurements, tables of equivalent ratios, tape diagrams, double number line diagrams, or equations).</w:t>
            </w:r>
          </w:p>
          <w:p w:rsidR="007D34F5" w:rsidRPr="00E12C79" w:rsidRDefault="007D34F5" w:rsidP="008463A9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20"/>
              </w:rPr>
            </w:pPr>
            <w:r w:rsidRPr="00E12C79">
              <w:rPr>
                <w:rFonts w:eastAsia="Times New Roman" w:cstheme="minorHAnsi"/>
                <w:sz w:val="18"/>
                <w:szCs w:val="20"/>
              </w:rPr>
              <w:t>a. Make tables of equivalent ratios relating quantities with whole-number measurements, find missing values in the tables, and plot the pairs of values on the coordinate plane. Use tables to compare ratios.</w:t>
            </w:r>
          </w:p>
          <w:p w:rsidR="007D34F5" w:rsidRPr="005B6245" w:rsidRDefault="007D34F5" w:rsidP="008463A9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2C79">
              <w:rPr>
                <w:rFonts w:eastAsia="Times New Roman" w:cstheme="minorHAnsi"/>
                <w:sz w:val="18"/>
                <w:szCs w:val="20"/>
              </w:rPr>
              <w:t>b. Solve unit rate problems including those involving unit pricing and constant speed.</w:t>
            </w:r>
          </w:p>
        </w:tc>
      </w:tr>
      <w:tr w:rsidR="007D34F5" w:rsidRPr="00877F41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7D34F5" w:rsidRPr="005B6245" w:rsidRDefault="007D34F5" w:rsidP="007D34F5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7D34F5" w:rsidRPr="005B6245" w:rsidRDefault="007D34F5" w:rsidP="008463A9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5B6245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2547" w:type="pct"/>
            <w:gridSpan w:val="2"/>
          </w:tcPr>
          <w:p w:rsidR="007D34F5" w:rsidRPr="005B6245" w:rsidRDefault="007D34F5" w:rsidP="008463A9">
            <w:pPr>
              <w:tabs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D34F5" w:rsidRPr="00877F41" w:rsidTr="008463A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7D34F5" w:rsidRPr="005B6245" w:rsidRDefault="007D34F5" w:rsidP="007D34F5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7D34F5" w:rsidRPr="005B6245" w:rsidRDefault="007D34F5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5B6245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5B6245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2547" w:type="pct"/>
            <w:gridSpan w:val="2"/>
          </w:tcPr>
          <w:p w:rsidR="007D34F5" w:rsidRPr="005B6245" w:rsidRDefault="007D34F5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7D34F5" w:rsidRPr="00877F41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7D34F5" w:rsidRPr="005B6245" w:rsidRDefault="007D34F5" w:rsidP="007D34F5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7D34F5" w:rsidRPr="005B6245" w:rsidRDefault="007D34F5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5B6245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2547" w:type="pct"/>
            <w:gridSpan w:val="2"/>
          </w:tcPr>
          <w:p w:rsidR="007D34F5" w:rsidRPr="005B6245" w:rsidRDefault="007D34F5" w:rsidP="0084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7D34F5" w:rsidRPr="00877F41" w:rsidTr="008463A9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7D34F5" w:rsidRPr="005B6245" w:rsidRDefault="007D34F5" w:rsidP="007D34F5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7D34F5" w:rsidRPr="005B6245" w:rsidRDefault="007D34F5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2547" w:type="pct"/>
            <w:gridSpan w:val="2"/>
          </w:tcPr>
          <w:p w:rsidR="007D34F5" w:rsidRPr="005B6245" w:rsidRDefault="007D34F5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7D34F5" w:rsidRPr="00877F41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7D34F5" w:rsidRPr="005B6245" w:rsidRDefault="007D34F5" w:rsidP="007D34F5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7D34F5" w:rsidRPr="005B6245" w:rsidRDefault="007D34F5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2547" w:type="pct"/>
            <w:gridSpan w:val="2"/>
          </w:tcPr>
          <w:p w:rsidR="007D34F5" w:rsidRPr="005B6245" w:rsidRDefault="007D34F5" w:rsidP="0084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7D34F5" w:rsidRPr="00877F41" w:rsidTr="008463A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7D34F5" w:rsidRPr="005B6245" w:rsidRDefault="007D34F5" w:rsidP="007D34F5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7D34F5" w:rsidRPr="005B6245" w:rsidRDefault="007D34F5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2547" w:type="pct"/>
            <w:gridSpan w:val="2"/>
          </w:tcPr>
          <w:p w:rsidR="007D34F5" w:rsidRPr="005B6245" w:rsidRDefault="007D34F5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7D34F5" w:rsidRPr="00877F41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7D34F5" w:rsidRPr="005B6245" w:rsidRDefault="007D34F5" w:rsidP="007D34F5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:rsidR="007D34F5" w:rsidRPr="005B6245" w:rsidRDefault="007D34F5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2547" w:type="pct"/>
            <w:gridSpan w:val="2"/>
          </w:tcPr>
          <w:p w:rsidR="007D34F5" w:rsidRPr="005B6245" w:rsidRDefault="007D34F5" w:rsidP="0084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7D34F5" w:rsidRDefault="007D34F5" w:rsidP="007D34F5">
      <w:pPr>
        <w:rPr>
          <w:rFonts w:eastAsia="ScalaSansPro-Light" w:cstheme="minorHAnsi"/>
        </w:rPr>
      </w:pPr>
    </w:p>
    <w:tbl>
      <w:tblPr>
        <w:tblStyle w:val="GridTable4-Accent110"/>
        <w:tblpPr w:leftFromText="180" w:rightFromText="180" w:vertAnchor="text" w:horzAnchor="margin" w:tblpY="14"/>
        <w:tblW w:w="4991" w:type="pct"/>
        <w:tblLook w:val="04A0" w:firstRow="1" w:lastRow="0" w:firstColumn="1" w:lastColumn="0" w:noHBand="0" w:noVBand="1"/>
      </w:tblPr>
      <w:tblGrid>
        <w:gridCol w:w="4699"/>
        <w:gridCol w:w="4860"/>
      </w:tblGrid>
      <w:tr w:rsidR="007D34F5" w:rsidRPr="000C413D" w:rsidTr="00846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pct"/>
          </w:tcPr>
          <w:p w:rsidR="007D34F5" w:rsidRPr="005B6245" w:rsidRDefault="007D34F5" w:rsidP="008463A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6245">
              <w:rPr>
                <w:rFonts w:ascii="Calibri" w:eastAsia="Times New Roman" w:hAnsi="Calibri" w:cs="Calibri"/>
                <w:sz w:val="24"/>
                <w:szCs w:val="24"/>
              </w:rPr>
              <w:t>Instructional Analysis for Grade 8 in Science</w:t>
            </w:r>
          </w:p>
        </w:tc>
        <w:tc>
          <w:tcPr>
            <w:tcW w:w="2542" w:type="pct"/>
          </w:tcPr>
          <w:p w:rsidR="007D34F5" w:rsidRPr="000C413D" w:rsidRDefault="007D34F5" w:rsidP="008463A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D34F5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2"/>
          </w:tcPr>
          <w:p w:rsidR="007D34F5" w:rsidRPr="005B6245" w:rsidRDefault="007D34F5" w:rsidP="008463A9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each response meets the criteria listed in the left-hand column and aligns with the new charter application package.</w:t>
            </w:r>
          </w:p>
        </w:tc>
      </w:tr>
      <w:tr w:rsidR="007D34F5" w:rsidRPr="000C413D" w:rsidTr="00846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pct"/>
          </w:tcPr>
          <w:p w:rsidR="007D34F5" w:rsidRPr="005B6245" w:rsidRDefault="007D34F5" w:rsidP="008463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5B624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05425E">
              <w:rPr>
                <w:rFonts w:ascii="Calibri" w:eastAsia="Times New Roman" w:hAnsi="Calibri" w:cs="Calibri"/>
                <w:sz w:val="20"/>
                <w:szCs w:val="20"/>
              </w:rPr>
              <w:t>8.E1U3.7</w:t>
            </w:r>
          </w:p>
        </w:tc>
        <w:tc>
          <w:tcPr>
            <w:tcW w:w="2542" w:type="pct"/>
          </w:tcPr>
          <w:p w:rsidR="007D34F5" w:rsidRPr="005B6245" w:rsidRDefault="007D34F5" w:rsidP="008463A9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5425E">
              <w:rPr>
                <w:rFonts w:eastAsia="Times New Roman" w:cstheme="minorHAnsi"/>
                <w:sz w:val="20"/>
                <w:szCs w:val="20"/>
              </w:rPr>
              <w:t>Obtain, evaluate, and communicate information about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5425E">
              <w:rPr>
                <w:rFonts w:eastAsia="Times New Roman" w:cstheme="minorHAnsi"/>
                <w:sz w:val="20"/>
                <w:szCs w:val="20"/>
              </w:rPr>
              <w:t>data and historical patterns to predict natural hazards and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5425E">
              <w:rPr>
                <w:rFonts w:eastAsia="Times New Roman" w:cstheme="minorHAnsi"/>
                <w:sz w:val="20"/>
                <w:szCs w:val="20"/>
              </w:rPr>
              <w:t>other geological events.</w:t>
            </w:r>
          </w:p>
        </w:tc>
      </w:tr>
      <w:tr w:rsidR="007D34F5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pct"/>
          </w:tcPr>
          <w:p w:rsidR="007D34F5" w:rsidRPr="005B6245" w:rsidRDefault="007D34F5" w:rsidP="007D34F5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7D34F5" w:rsidRPr="005B6245" w:rsidRDefault="007D34F5" w:rsidP="008463A9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5B6245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2542" w:type="pct"/>
          </w:tcPr>
          <w:p w:rsidR="007D34F5" w:rsidRPr="005B6245" w:rsidRDefault="007D34F5" w:rsidP="008463A9">
            <w:pPr>
              <w:tabs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D34F5" w:rsidRPr="000C413D" w:rsidTr="008463A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pct"/>
          </w:tcPr>
          <w:p w:rsidR="007D34F5" w:rsidRPr="005B6245" w:rsidRDefault="007D34F5" w:rsidP="007D34F5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7D34F5" w:rsidRPr="005B6245" w:rsidRDefault="007D34F5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5B6245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5B6245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2542" w:type="pct"/>
          </w:tcPr>
          <w:p w:rsidR="007D34F5" w:rsidRPr="005B6245" w:rsidRDefault="007D34F5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7D34F5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pct"/>
          </w:tcPr>
          <w:p w:rsidR="007D34F5" w:rsidRPr="005B6245" w:rsidRDefault="007D34F5" w:rsidP="007D34F5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7D34F5" w:rsidRPr="005B6245" w:rsidRDefault="007D34F5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5B6245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2542" w:type="pct"/>
          </w:tcPr>
          <w:p w:rsidR="007D34F5" w:rsidRPr="005B6245" w:rsidRDefault="007D34F5" w:rsidP="0084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7D34F5" w:rsidRPr="000C413D" w:rsidTr="008463A9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pct"/>
          </w:tcPr>
          <w:p w:rsidR="007D34F5" w:rsidRPr="005B6245" w:rsidRDefault="007D34F5" w:rsidP="007D34F5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7D34F5" w:rsidRPr="005B6245" w:rsidRDefault="007D34F5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2542" w:type="pct"/>
          </w:tcPr>
          <w:p w:rsidR="007D34F5" w:rsidRPr="005B6245" w:rsidRDefault="007D34F5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7D34F5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pct"/>
          </w:tcPr>
          <w:p w:rsidR="007D34F5" w:rsidRPr="005B6245" w:rsidRDefault="007D34F5" w:rsidP="007D34F5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7D34F5" w:rsidRPr="005B6245" w:rsidRDefault="007D34F5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2542" w:type="pct"/>
          </w:tcPr>
          <w:p w:rsidR="007D34F5" w:rsidRPr="005B6245" w:rsidRDefault="007D34F5" w:rsidP="0084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7D34F5" w:rsidRPr="000C413D" w:rsidTr="008463A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pct"/>
          </w:tcPr>
          <w:p w:rsidR="007D34F5" w:rsidRPr="005B6245" w:rsidRDefault="007D34F5" w:rsidP="007D34F5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7D34F5" w:rsidRPr="005B6245" w:rsidRDefault="007D34F5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2542" w:type="pct"/>
          </w:tcPr>
          <w:p w:rsidR="007D34F5" w:rsidRPr="005B6245" w:rsidRDefault="007D34F5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7D34F5" w:rsidRPr="000C413D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pct"/>
          </w:tcPr>
          <w:p w:rsidR="007D34F5" w:rsidRPr="005B6245" w:rsidRDefault="007D34F5" w:rsidP="007D34F5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:rsidR="007D34F5" w:rsidRPr="005B6245" w:rsidRDefault="007D34F5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2542" w:type="pct"/>
          </w:tcPr>
          <w:p w:rsidR="007D34F5" w:rsidRPr="005B6245" w:rsidRDefault="007D34F5" w:rsidP="0084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7D34F5" w:rsidRDefault="007D34F5" w:rsidP="007D34F5">
      <w:pPr>
        <w:rPr>
          <w:rFonts w:eastAsia="ScalaSansPro-Light" w:cstheme="minorHAnsi"/>
        </w:rPr>
      </w:pPr>
    </w:p>
    <w:p w:rsidR="007D34F5" w:rsidRDefault="007D34F5" w:rsidP="007D34F5">
      <w:pPr>
        <w:spacing w:after="0" w:line="240" w:lineRule="auto"/>
        <w:rPr>
          <w:rFonts w:asciiTheme="majorHAnsi" w:eastAsia="ScalaSansPro-Light" w:hAnsiTheme="majorHAnsi"/>
          <w:b/>
          <w:color w:val="948A54" w:themeColor="background2" w:themeShade="80"/>
          <w:sz w:val="24"/>
          <w:szCs w:val="24"/>
        </w:rPr>
      </w:pPr>
    </w:p>
    <w:p w:rsidR="00A40B2F" w:rsidRDefault="00A40B2F"/>
    <w:sectPr w:rsidR="00A40B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70" w:rsidRDefault="00862C70" w:rsidP="007D34F5">
      <w:pPr>
        <w:spacing w:after="0" w:line="240" w:lineRule="auto"/>
      </w:pPr>
      <w:r>
        <w:separator/>
      </w:r>
    </w:p>
  </w:endnote>
  <w:endnote w:type="continuationSeparator" w:id="0">
    <w:p w:rsidR="00862C70" w:rsidRDefault="00862C70" w:rsidP="007D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Pro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F5" w:rsidRDefault="007D34F5" w:rsidP="007D34F5">
    <w:pPr>
      <w:pStyle w:val="Footer"/>
      <w:shd w:val="clear" w:color="auto" w:fill="DDD9C3" w:themeFill="background2" w:themeFillShade="E6"/>
      <w:tabs>
        <w:tab w:val="clear" w:pos="4680"/>
        <w:tab w:val="clear" w:pos="9360"/>
        <w:tab w:val="center" w:pos="8190"/>
        <w:tab w:val="right" w:pos="9720"/>
        <w:tab w:val="left" w:pos="10890"/>
      </w:tabs>
    </w:pPr>
    <w:r>
      <w:t>Approved February 10, 2020</w:t>
    </w:r>
    <w:r>
      <w:tab/>
      <w:t xml:space="preserve">                            </w:t>
    </w:r>
    <w:r w:rsidRPr="001C4C31">
      <w:t xml:space="preserve">Page </w:t>
    </w:r>
    <w:r w:rsidRPr="001C4C31">
      <w:fldChar w:fldCharType="begin"/>
    </w:r>
    <w:r w:rsidRPr="001C4C31">
      <w:instrText xml:space="preserve"> PAGE   \* MERGEFORMAT </w:instrText>
    </w:r>
    <w:r w:rsidRPr="001C4C31">
      <w:fldChar w:fldCharType="separate"/>
    </w:r>
    <w:r>
      <w:rPr>
        <w:noProof/>
      </w:rPr>
      <w:t>1</w:t>
    </w:r>
    <w:r w:rsidRPr="001C4C3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70" w:rsidRDefault="00862C70" w:rsidP="007D34F5">
      <w:pPr>
        <w:spacing w:after="0" w:line="240" w:lineRule="auto"/>
      </w:pPr>
      <w:r>
        <w:separator/>
      </w:r>
    </w:p>
  </w:footnote>
  <w:footnote w:type="continuationSeparator" w:id="0">
    <w:p w:rsidR="00862C70" w:rsidRDefault="00862C70" w:rsidP="007D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9EC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B408D4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F44259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F953AA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F5"/>
    <w:rsid w:val="007D34F5"/>
    <w:rsid w:val="00862C70"/>
    <w:rsid w:val="00A4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F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4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34F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GridTable4-Accent18">
    <w:name w:val="Grid Table 4 - Accent 18"/>
    <w:basedOn w:val="TableNormal"/>
    <w:next w:val="TableNormal"/>
    <w:uiPriority w:val="49"/>
    <w:rsid w:val="007D34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9">
    <w:name w:val="Grid Table 4 - Accent 19"/>
    <w:basedOn w:val="TableNormal"/>
    <w:next w:val="TableNormal"/>
    <w:uiPriority w:val="49"/>
    <w:rsid w:val="007D34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0">
    <w:name w:val="Grid Table 4 - Accent 110"/>
    <w:basedOn w:val="TableNormal"/>
    <w:next w:val="TableNormal"/>
    <w:uiPriority w:val="49"/>
    <w:rsid w:val="007D34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1">
    <w:name w:val="Grid Table 4 - Accent 111"/>
    <w:basedOn w:val="TableNormal"/>
    <w:next w:val="TableNormal"/>
    <w:uiPriority w:val="49"/>
    <w:rsid w:val="007D34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Header">
    <w:name w:val="header"/>
    <w:basedOn w:val="Normal"/>
    <w:link w:val="HeaderChar"/>
    <w:uiPriority w:val="99"/>
    <w:unhideWhenUsed/>
    <w:rsid w:val="007D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F5"/>
  </w:style>
  <w:style w:type="paragraph" w:styleId="Footer">
    <w:name w:val="footer"/>
    <w:basedOn w:val="Normal"/>
    <w:link w:val="FooterChar"/>
    <w:unhideWhenUsed/>
    <w:rsid w:val="007D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F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4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34F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GridTable4-Accent18">
    <w:name w:val="Grid Table 4 - Accent 18"/>
    <w:basedOn w:val="TableNormal"/>
    <w:next w:val="TableNormal"/>
    <w:uiPriority w:val="49"/>
    <w:rsid w:val="007D34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9">
    <w:name w:val="Grid Table 4 - Accent 19"/>
    <w:basedOn w:val="TableNormal"/>
    <w:next w:val="TableNormal"/>
    <w:uiPriority w:val="49"/>
    <w:rsid w:val="007D34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0">
    <w:name w:val="Grid Table 4 - Accent 110"/>
    <w:basedOn w:val="TableNormal"/>
    <w:next w:val="TableNormal"/>
    <w:uiPriority w:val="49"/>
    <w:rsid w:val="007D34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1">
    <w:name w:val="Grid Table 4 - Accent 111"/>
    <w:basedOn w:val="TableNormal"/>
    <w:next w:val="TableNormal"/>
    <w:uiPriority w:val="49"/>
    <w:rsid w:val="007D34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Header">
    <w:name w:val="header"/>
    <w:basedOn w:val="Normal"/>
    <w:link w:val="HeaderChar"/>
    <w:uiPriority w:val="99"/>
    <w:unhideWhenUsed/>
    <w:rsid w:val="007D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F5"/>
  </w:style>
  <w:style w:type="paragraph" w:styleId="Footer">
    <w:name w:val="footer"/>
    <w:basedOn w:val="Normal"/>
    <w:link w:val="FooterChar"/>
    <w:unhideWhenUsed/>
    <w:rsid w:val="007D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Hannah</dc:creator>
  <cp:lastModifiedBy>Rachel Hannah</cp:lastModifiedBy>
  <cp:revision>1</cp:revision>
  <dcterms:created xsi:type="dcterms:W3CDTF">2020-02-24T15:00:00Z</dcterms:created>
  <dcterms:modified xsi:type="dcterms:W3CDTF">2020-02-24T15:02:00Z</dcterms:modified>
</cp:coreProperties>
</file>